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802"/>
        <w:gridCol w:w="3286"/>
      </w:tblGrid>
      <w:tr w:rsidR="006448CC">
        <w:trPr>
          <w:cantSplit/>
          <w:trHeight w:val="826"/>
        </w:trPr>
        <w:tc>
          <w:tcPr>
            <w:tcW w:w="2338" w:type="dxa"/>
          </w:tcPr>
          <w:p w:rsidR="006448CC" w:rsidRDefault="006448CC">
            <w:pPr>
              <w:pStyle w:val="berschrift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Antrag</w:t>
            </w:r>
          </w:p>
        </w:tc>
        <w:tc>
          <w:tcPr>
            <w:tcW w:w="3802" w:type="dxa"/>
          </w:tcPr>
          <w:p w:rsidR="006448CC" w:rsidRDefault="00751DE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 04</w:t>
            </w:r>
            <w:bookmarkStart w:id="0" w:name="_GoBack"/>
            <w:bookmarkEnd w:id="0"/>
          </w:p>
        </w:tc>
        <w:tc>
          <w:tcPr>
            <w:tcW w:w="3286" w:type="dxa"/>
            <w:vMerge w:val="restart"/>
          </w:tcPr>
          <w:p w:rsidR="006448CC" w:rsidRDefault="006448CC" w:rsidP="00A84FE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6448CC">
        <w:trPr>
          <w:cantSplit/>
          <w:trHeight w:val="827"/>
        </w:trPr>
        <w:tc>
          <w:tcPr>
            <w:tcW w:w="2338" w:type="dxa"/>
          </w:tcPr>
          <w:p w:rsidR="006448CC" w:rsidRDefault="006448C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Antragsteller:</w:t>
            </w:r>
          </w:p>
        </w:tc>
        <w:tc>
          <w:tcPr>
            <w:tcW w:w="3802" w:type="dxa"/>
          </w:tcPr>
          <w:p w:rsidR="006448CC" w:rsidRDefault="009F7D8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Geschäftsführender Bezirksvorstand</w:t>
            </w:r>
          </w:p>
        </w:tc>
        <w:tc>
          <w:tcPr>
            <w:tcW w:w="3286" w:type="dxa"/>
            <w:vMerge/>
          </w:tcPr>
          <w:p w:rsidR="006448CC" w:rsidRDefault="006448C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448CC">
        <w:trPr>
          <w:cantSplit/>
          <w:trHeight w:val="827"/>
        </w:trPr>
        <w:tc>
          <w:tcPr>
            <w:tcW w:w="2338" w:type="dxa"/>
          </w:tcPr>
          <w:p w:rsidR="006448CC" w:rsidRDefault="006448C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Betrifft:</w:t>
            </w:r>
          </w:p>
        </w:tc>
        <w:tc>
          <w:tcPr>
            <w:tcW w:w="3802" w:type="dxa"/>
          </w:tcPr>
          <w:p w:rsidR="006448CC" w:rsidRDefault="00751DE0" w:rsidP="00500229">
            <w:pPr>
              <w:rPr>
                <w:rFonts w:ascii="Arial" w:hAnsi="Arial" w:cs="Arial"/>
                <w:b/>
                <w:bCs/>
              </w:rPr>
            </w:pPr>
            <w:r w:rsidRPr="009F7D80">
              <w:rPr>
                <w:rFonts w:ascii="Arial" w:hAnsi="Arial" w:cs="Arial"/>
                <w:b/>
                <w:bCs/>
              </w:rPr>
              <w:t>Ruhegehaltsfähigkeit der Polizeizulage</w:t>
            </w:r>
          </w:p>
        </w:tc>
        <w:tc>
          <w:tcPr>
            <w:tcW w:w="3286" w:type="dxa"/>
            <w:vMerge/>
          </w:tcPr>
          <w:p w:rsidR="006448CC" w:rsidRDefault="006448C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6448CC" w:rsidRPr="009F7D80" w:rsidRDefault="006448CC">
      <w:pPr>
        <w:rPr>
          <w:rFonts w:ascii="Arial" w:hAnsi="Arial" w:cs="Arial"/>
          <w:b/>
          <w:bCs/>
        </w:rPr>
      </w:pPr>
    </w:p>
    <w:p w:rsidR="006448CC" w:rsidRDefault="006448CC">
      <w:pPr>
        <w:rPr>
          <w:rFonts w:ascii="Arial" w:hAnsi="Arial" w:cs="Arial"/>
        </w:rPr>
      </w:pPr>
    </w:p>
    <w:tbl>
      <w:tblPr>
        <w:tblW w:w="942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42"/>
        <w:gridCol w:w="4688"/>
      </w:tblGrid>
      <w:tr w:rsidR="006448CC">
        <w:trPr>
          <w:cantSplit/>
          <w:trHeight w:val="508"/>
        </w:trPr>
        <w:tc>
          <w:tcPr>
            <w:tcW w:w="9426" w:type="dxa"/>
            <w:gridSpan w:val="3"/>
            <w:shd w:val="clear" w:color="auto" w:fill="E6E6E6"/>
          </w:tcPr>
          <w:p w:rsidR="006448CC" w:rsidRDefault="006448CC" w:rsidP="00696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Der 1</w:t>
            </w:r>
            <w:r w:rsidR="006963A6">
              <w:rPr>
                <w:rFonts w:ascii="Arial" w:hAnsi="Arial" w:cs="Arial"/>
                <w:i/>
                <w:iCs/>
              </w:rPr>
              <w:t>7</w:t>
            </w:r>
            <w:r>
              <w:rPr>
                <w:rFonts w:ascii="Arial" w:hAnsi="Arial" w:cs="Arial"/>
                <w:i/>
                <w:iCs/>
              </w:rPr>
              <w:t xml:space="preserve">. Ordentliche Delegiertentag der </w:t>
            </w:r>
            <w:r w:rsidRPr="00686F32">
              <w:rPr>
                <w:rFonts w:ascii="Arial" w:hAnsi="Arial" w:cs="Arial"/>
                <w:i/>
                <w:iCs/>
              </w:rPr>
              <w:t>G</w:t>
            </w:r>
            <w:r>
              <w:rPr>
                <w:rFonts w:ascii="Arial" w:hAnsi="Arial" w:cs="Arial"/>
                <w:i/>
                <w:iCs/>
              </w:rPr>
              <w:t xml:space="preserve">dP Bezirk BKA </w:t>
            </w:r>
            <w:r w:rsidRPr="00686F32">
              <w:rPr>
                <w:rFonts w:ascii="Arial" w:hAnsi="Arial" w:cs="Arial"/>
                <w:i/>
                <w:iCs/>
              </w:rPr>
              <w:t xml:space="preserve"> möge beschließen</w:t>
            </w:r>
            <w:r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6448CC">
        <w:trPr>
          <w:trHeight w:val="455"/>
        </w:trPr>
        <w:tc>
          <w:tcPr>
            <w:tcW w:w="4196" w:type="dxa"/>
          </w:tcPr>
          <w:p w:rsidR="006448CC" w:rsidRPr="00686F32" w:rsidRDefault="006448C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2" w:type="dxa"/>
          </w:tcPr>
          <w:p w:rsidR="006448CC" w:rsidRDefault="006448CC">
            <w:pPr>
              <w:rPr>
                <w:rFonts w:ascii="Arial" w:hAnsi="Arial" w:cs="Arial"/>
              </w:rPr>
            </w:pPr>
          </w:p>
        </w:tc>
        <w:tc>
          <w:tcPr>
            <w:tcW w:w="4688" w:type="dxa"/>
          </w:tcPr>
          <w:p w:rsidR="006448CC" w:rsidRDefault="006448CC">
            <w:pPr>
              <w:rPr>
                <w:rFonts w:ascii="Arial" w:hAnsi="Arial" w:cs="Arial"/>
              </w:rPr>
            </w:pPr>
          </w:p>
        </w:tc>
      </w:tr>
      <w:tr w:rsidR="006448CC" w:rsidRPr="007D48D4">
        <w:trPr>
          <w:cantSplit/>
          <w:trHeight w:hRule="exact" w:val="1837"/>
        </w:trPr>
        <w:tc>
          <w:tcPr>
            <w:tcW w:w="9426" w:type="dxa"/>
            <w:gridSpan w:val="3"/>
            <w:vAlign w:val="center"/>
          </w:tcPr>
          <w:p w:rsidR="006448CC" w:rsidRPr="007D48D4" w:rsidRDefault="001013C6" w:rsidP="00751D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Bundes</w:t>
            </w:r>
            <w:r w:rsidR="00751DE0">
              <w:rPr>
                <w:rFonts w:ascii="Arial" w:hAnsi="Arial" w:cs="Arial"/>
              </w:rPr>
              <w:t>vorstand</w:t>
            </w:r>
            <w:r>
              <w:rPr>
                <w:rFonts w:ascii="Arial" w:hAnsi="Arial" w:cs="Arial"/>
              </w:rPr>
              <w:t xml:space="preserve"> möge darauf</w:t>
            </w:r>
            <w:r w:rsidR="00751D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hinwirken, die </w:t>
            </w:r>
            <w:r w:rsidR="00655CB0">
              <w:rPr>
                <w:rFonts w:ascii="Arial" w:hAnsi="Arial" w:cs="Arial"/>
              </w:rPr>
              <w:t>gesetzlichen Regularien so zu modifizieren, dass die Polizeizulage ruhegehaltsfähig wird. Von dieser Regelung sollen auch die bereits in Pension befindlichen Polizeibeamten profitieren.</w:t>
            </w:r>
          </w:p>
        </w:tc>
      </w:tr>
      <w:tr w:rsidR="006448CC">
        <w:trPr>
          <w:trHeight w:val="1557"/>
        </w:trPr>
        <w:tc>
          <w:tcPr>
            <w:tcW w:w="9426" w:type="dxa"/>
            <w:gridSpan w:val="3"/>
          </w:tcPr>
          <w:p w:rsidR="006448CC" w:rsidRDefault="006448C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561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Begründung:</w:t>
            </w:r>
          </w:p>
          <w:p w:rsidR="006448CC" w:rsidRPr="003B5617" w:rsidRDefault="006448C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6448CC" w:rsidRPr="00751DE0" w:rsidRDefault="004F7582" w:rsidP="009B4D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DE0">
              <w:rPr>
                <w:rFonts w:ascii="Arial" w:hAnsi="Arial" w:cs="Arial"/>
                <w:sz w:val="20"/>
                <w:szCs w:val="20"/>
              </w:rPr>
              <w:t>Die P</w:t>
            </w:r>
            <w:r w:rsidR="009F7D80" w:rsidRPr="00751DE0">
              <w:rPr>
                <w:rFonts w:ascii="Arial" w:hAnsi="Arial" w:cs="Arial"/>
                <w:sz w:val="20"/>
                <w:szCs w:val="20"/>
              </w:rPr>
              <w:t>olizeizulage wird den Polizeibeamtinnen/-beamten</w:t>
            </w:r>
            <w:r w:rsidRPr="00751DE0">
              <w:rPr>
                <w:rFonts w:ascii="Arial" w:hAnsi="Arial" w:cs="Arial"/>
                <w:sz w:val="20"/>
                <w:szCs w:val="20"/>
              </w:rPr>
              <w:t xml:space="preserve"> we</w:t>
            </w:r>
            <w:r w:rsidR="009F7D80" w:rsidRPr="00751DE0">
              <w:rPr>
                <w:rFonts w:ascii="Arial" w:hAnsi="Arial" w:cs="Arial"/>
                <w:sz w:val="20"/>
                <w:szCs w:val="20"/>
              </w:rPr>
              <w:t>gen der besonderen Anforderungen</w:t>
            </w:r>
            <w:r w:rsidRPr="00751DE0">
              <w:rPr>
                <w:rFonts w:ascii="Arial" w:hAnsi="Arial" w:cs="Arial"/>
                <w:sz w:val="20"/>
                <w:szCs w:val="20"/>
              </w:rPr>
              <w:t xml:space="preserve"> des Polizeiberufs ge</w:t>
            </w:r>
            <w:r w:rsidR="009F7D80" w:rsidRPr="00751DE0">
              <w:rPr>
                <w:rFonts w:ascii="Arial" w:hAnsi="Arial" w:cs="Arial"/>
                <w:sz w:val="20"/>
                <w:szCs w:val="20"/>
              </w:rPr>
              <w:t>währt. Diese sind T</w:t>
            </w:r>
            <w:r w:rsidRPr="00751DE0">
              <w:rPr>
                <w:rFonts w:ascii="Arial" w:hAnsi="Arial" w:cs="Arial"/>
                <w:sz w:val="20"/>
                <w:szCs w:val="20"/>
              </w:rPr>
              <w:t xml:space="preserve">eil der Lebensarbeitsleistung und sollen daher </w:t>
            </w:r>
            <w:r w:rsidR="009F7D80" w:rsidRPr="00751DE0">
              <w:rPr>
                <w:rFonts w:ascii="Arial" w:hAnsi="Arial" w:cs="Arial"/>
                <w:sz w:val="20"/>
                <w:szCs w:val="20"/>
              </w:rPr>
              <w:t>auch bei Versorgung</w:t>
            </w:r>
            <w:r w:rsidRPr="00751DE0">
              <w:rPr>
                <w:rFonts w:ascii="Arial" w:hAnsi="Arial" w:cs="Arial"/>
                <w:sz w:val="20"/>
                <w:szCs w:val="20"/>
              </w:rPr>
              <w:t xml:space="preserve"> entsprechende Berücksichtigung finden. </w:t>
            </w:r>
          </w:p>
        </w:tc>
      </w:tr>
      <w:tr w:rsidR="006448CC">
        <w:tc>
          <w:tcPr>
            <w:tcW w:w="4196" w:type="dxa"/>
          </w:tcPr>
          <w:p w:rsidR="006448CC" w:rsidRDefault="006448CC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6448CC" w:rsidRDefault="006448CC">
            <w:pPr>
              <w:rPr>
                <w:rFonts w:ascii="Arial" w:hAnsi="Arial" w:cs="Arial"/>
              </w:rPr>
            </w:pPr>
          </w:p>
        </w:tc>
        <w:tc>
          <w:tcPr>
            <w:tcW w:w="4688" w:type="dxa"/>
          </w:tcPr>
          <w:p w:rsidR="006448CC" w:rsidRDefault="006448CC">
            <w:pPr>
              <w:rPr>
                <w:rFonts w:ascii="Arial" w:hAnsi="Arial" w:cs="Arial"/>
              </w:rPr>
            </w:pPr>
          </w:p>
        </w:tc>
      </w:tr>
    </w:tbl>
    <w:p w:rsidR="006448CC" w:rsidRDefault="006448CC">
      <w:pPr>
        <w:rPr>
          <w:rFonts w:ascii="Arial" w:hAnsi="Arial" w:cs="Arial"/>
        </w:rPr>
        <w:sectPr w:rsidR="006448CC" w:rsidSect="006C7BAF">
          <w:headerReference w:type="default" r:id="rId6"/>
          <w:type w:val="continuous"/>
          <w:pgSz w:w="11906" w:h="16838" w:code="9"/>
          <w:pgMar w:top="782" w:right="851" w:bottom="1134" w:left="1985" w:header="720" w:footer="720" w:gutter="0"/>
          <w:cols w:space="720"/>
          <w:titlePg/>
        </w:sectPr>
      </w:pPr>
    </w:p>
    <w:p w:rsidR="006448CC" w:rsidRDefault="006448CC">
      <w:pPr>
        <w:rPr>
          <w:rFonts w:ascii="Arial" w:hAnsi="Arial" w:cs="Arial"/>
          <w:b/>
          <w:bCs/>
          <w:sz w:val="22"/>
          <w:szCs w:val="22"/>
        </w:rPr>
      </w:pPr>
    </w:p>
    <w:p w:rsidR="006448CC" w:rsidRDefault="006448CC">
      <w:pPr>
        <w:rPr>
          <w:rFonts w:ascii="Arial" w:hAnsi="Arial" w:cs="Arial"/>
          <w:b/>
          <w:bCs/>
          <w:sz w:val="22"/>
          <w:szCs w:val="22"/>
        </w:rPr>
      </w:pPr>
    </w:p>
    <w:p w:rsidR="006448CC" w:rsidRDefault="006448CC">
      <w:pPr>
        <w:rPr>
          <w:rFonts w:ascii="Arial" w:hAnsi="Arial" w:cs="Arial"/>
          <w:b/>
          <w:bCs/>
          <w:sz w:val="22"/>
          <w:szCs w:val="22"/>
        </w:rPr>
      </w:pPr>
    </w:p>
    <w:p w:rsidR="006448CC" w:rsidRDefault="006448CC">
      <w:pPr>
        <w:rPr>
          <w:rFonts w:ascii="Arial" w:hAnsi="Arial" w:cs="Arial"/>
          <w:b/>
          <w:bCs/>
          <w:sz w:val="22"/>
          <w:szCs w:val="22"/>
        </w:rPr>
      </w:pPr>
    </w:p>
    <w:p w:rsidR="006448CC" w:rsidRDefault="006448CC">
      <w:pPr>
        <w:rPr>
          <w:rFonts w:ascii="Arial" w:hAnsi="Arial" w:cs="Arial"/>
          <w:b/>
          <w:bCs/>
          <w:sz w:val="22"/>
          <w:szCs w:val="22"/>
        </w:rPr>
      </w:pPr>
    </w:p>
    <w:p w:rsidR="006448CC" w:rsidRDefault="006448CC">
      <w:pPr>
        <w:rPr>
          <w:rFonts w:ascii="Arial" w:hAnsi="Arial" w:cs="Arial"/>
          <w:b/>
          <w:bCs/>
          <w:sz w:val="22"/>
          <w:szCs w:val="22"/>
        </w:rPr>
      </w:pPr>
    </w:p>
    <w:p w:rsidR="006448CC" w:rsidRDefault="006448CC">
      <w:pPr>
        <w:rPr>
          <w:rFonts w:ascii="Arial" w:hAnsi="Arial" w:cs="Arial"/>
          <w:b/>
          <w:bCs/>
          <w:sz w:val="22"/>
          <w:szCs w:val="22"/>
        </w:rPr>
      </w:pPr>
    </w:p>
    <w:p w:rsidR="006448CC" w:rsidRDefault="006448CC">
      <w:pPr>
        <w:rPr>
          <w:rFonts w:ascii="Arial" w:hAnsi="Arial" w:cs="Arial"/>
          <w:b/>
          <w:bCs/>
          <w:sz w:val="22"/>
          <w:szCs w:val="22"/>
        </w:rPr>
      </w:pPr>
    </w:p>
    <w:p w:rsidR="006448CC" w:rsidRDefault="006448CC">
      <w:pPr>
        <w:rPr>
          <w:rFonts w:ascii="Arial" w:hAnsi="Arial" w:cs="Arial"/>
          <w:b/>
          <w:bCs/>
          <w:sz w:val="22"/>
          <w:szCs w:val="22"/>
        </w:rPr>
      </w:pPr>
    </w:p>
    <w:p w:rsidR="006448CC" w:rsidRDefault="006448CC">
      <w:pPr>
        <w:rPr>
          <w:rFonts w:ascii="Arial" w:hAnsi="Arial" w:cs="Arial"/>
          <w:b/>
          <w:bCs/>
          <w:sz w:val="22"/>
          <w:szCs w:val="22"/>
        </w:rPr>
      </w:pPr>
    </w:p>
    <w:p w:rsidR="006448CC" w:rsidRDefault="006448CC">
      <w:pPr>
        <w:rPr>
          <w:rFonts w:ascii="Arial" w:hAnsi="Arial" w:cs="Arial"/>
          <w:b/>
          <w:bCs/>
          <w:sz w:val="22"/>
          <w:szCs w:val="22"/>
        </w:rPr>
      </w:pPr>
    </w:p>
    <w:p w:rsidR="00751DE0" w:rsidRDefault="00751DE0">
      <w:pPr>
        <w:rPr>
          <w:rFonts w:ascii="Arial" w:hAnsi="Arial" w:cs="Arial"/>
          <w:b/>
          <w:bCs/>
          <w:sz w:val="22"/>
          <w:szCs w:val="22"/>
        </w:rPr>
      </w:pPr>
    </w:p>
    <w:p w:rsidR="00751DE0" w:rsidRDefault="00751DE0">
      <w:pPr>
        <w:rPr>
          <w:rFonts w:ascii="Arial" w:hAnsi="Arial" w:cs="Arial"/>
          <w:b/>
          <w:bCs/>
          <w:sz w:val="22"/>
          <w:szCs w:val="22"/>
        </w:rPr>
      </w:pPr>
    </w:p>
    <w:p w:rsidR="00751DE0" w:rsidRDefault="00751DE0">
      <w:pPr>
        <w:rPr>
          <w:rFonts w:ascii="Arial" w:hAnsi="Arial" w:cs="Arial"/>
          <w:b/>
          <w:bCs/>
          <w:sz w:val="22"/>
          <w:szCs w:val="22"/>
        </w:rPr>
      </w:pPr>
    </w:p>
    <w:p w:rsidR="00751DE0" w:rsidRDefault="00751DE0">
      <w:pPr>
        <w:rPr>
          <w:rFonts w:ascii="Arial" w:hAnsi="Arial" w:cs="Arial"/>
          <w:b/>
          <w:bCs/>
          <w:sz w:val="22"/>
          <w:szCs w:val="22"/>
        </w:rPr>
      </w:pPr>
    </w:p>
    <w:p w:rsidR="006448CC" w:rsidRDefault="006448C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Empfehlung der</w:t>
      </w:r>
    </w:p>
    <w:p w:rsidR="006448CC" w:rsidRDefault="006448CC">
      <w:pPr>
        <w:rPr>
          <w:rFonts w:ascii="Arial" w:hAnsi="Arial" w:cs="Arial"/>
          <w:b/>
          <w:bCs/>
          <w:sz w:val="22"/>
          <w:szCs w:val="22"/>
        </w:rPr>
      </w:pPr>
      <w:r w:rsidRPr="00C57897">
        <w:rPr>
          <w:rFonts w:ascii="Arial" w:hAnsi="Arial" w:cs="Arial"/>
          <w:b/>
          <w:bCs/>
          <w:sz w:val="22"/>
          <w:szCs w:val="22"/>
        </w:rPr>
        <w:t>Antragsberatungskommission: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51DE0" w:rsidRDefault="00751DE0">
      <w:pPr>
        <w:rPr>
          <w:rFonts w:ascii="Arial" w:hAnsi="Arial" w:cs="Arial"/>
          <w:b/>
          <w:bCs/>
          <w:sz w:val="22"/>
          <w:szCs w:val="22"/>
        </w:rPr>
      </w:pPr>
    </w:p>
    <w:p w:rsidR="00751DE0" w:rsidRDefault="00751DE0">
      <w:pPr>
        <w:rPr>
          <w:rFonts w:ascii="Arial" w:hAnsi="Arial" w:cs="Arial"/>
          <w:b/>
          <w:bCs/>
          <w:sz w:val="22"/>
          <w:szCs w:val="22"/>
        </w:rPr>
      </w:pPr>
    </w:p>
    <w:p w:rsidR="00751DE0" w:rsidRDefault="00751DE0">
      <w:pPr>
        <w:rPr>
          <w:rFonts w:ascii="Arial" w:hAnsi="Arial" w:cs="Arial"/>
          <w:b/>
          <w:bCs/>
          <w:sz w:val="22"/>
          <w:szCs w:val="22"/>
        </w:rPr>
      </w:pPr>
    </w:p>
    <w:p w:rsidR="00751DE0" w:rsidRDefault="00751DE0">
      <w:pPr>
        <w:rPr>
          <w:rFonts w:ascii="Arial" w:hAnsi="Arial" w:cs="Arial"/>
          <w:b/>
          <w:bCs/>
          <w:sz w:val="22"/>
          <w:szCs w:val="22"/>
        </w:rPr>
      </w:pPr>
    </w:p>
    <w:p w:rsidR="00751DE0" w:rsidRDefault="00751DE0">
      <w:pPr>
        <w:rPr>
          <w:rFonts w:ascii="Arial" w:hAnsi="Arial" w:cs="Arial"/>
          <w:b/>
          <w:bCs/>
          <w:sz w:val="22"/>
          <w:szCs w:val="22"/>
        </w:rPr>
      </w:pPr>
    </w:p>
    <w:p w:rsidR="006448CC" w:rsidRDefault="006448CC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"/>
        <w:gridCol w:w="1836"/>
        <w:gridCol w:w="446"/>
        <w:gridCol w:w="2459"/>
        <w:gridCol w:w="446"/>
        <w:gridCol w:w="1718"/>
        <w:gridCol w:w="446"/>
        <w:gridCol w:w="1595"/>
      </w:tblGrid>
      <w:tr w:rsidR="006448CC" w:rsidRPr="008E3847">
        <w:tc>
          <w:tcPr>
            <w:tcW w:w="0" w:type="auto"/>
            <w:vAlign w:val="center"/>
          </w:tcPr>
          <w:bookmarkStart w:id="1" w:name="Kontrollkästchen1"/>
          <w:p w:rsidR="006448CC" w:rsidRPr="007F55C3" w:rsidRDefault="006448CC" w:rsidP="00B763FA">
            <w:pPr>
              <w:rPr>
                <w:rFonts w:ascii="Arial" w:hAnsi="Arial" w:cs="Arial"/>
                <w:sz w:val="20"/>
                <w:szCs w:val="20"/>
              </w:rPr>
            </w:pPr>
            <w:r w:rsidRPr="007F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5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6B00">
              <w:rPr>
                <w:rFonts w:ascii="Arial" w:hAnsi="Arial" w:cs="Arial"/>
                <w:sz w:val="20"/>
                <w:szCs w:val="20"/>
              </w:rPr>
            </w:r>
            <w:r w:rsidR="00286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55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0" w:type="auto"/>
            <w:shd w:val="pct10" w:color="auto" w:fill="auto"/>
            <w:vAlign w:val="center"/>
          </w:tcPr>
          <w:p w:rsidR="006448CC" w:rsidRPr="007F55C3" w:rsidRDefault="006448CC" w:rsidP="00B763FA">
            <w:pPr>
              <w:rPr>
                <w:rFonts w:ascii="Arial" w:hAnsi="Arial" w:cs="Arial"/>
                <w:sz w:val="20"/>
                <w:szCs w:val="20"/>
              </w:rPr>
            </w:pPr>
            <w:r w:rsidRPr="007F55C3">
              <w:rPr>
                <w:rFonts w:ascii="Arial" w:hAnsi="Arial" w:cs="Arial"/>
                <w:sz w:val="20"/>
                <w:szCs w:val="20"/>
              </w:rPr>
              <w:t>Annahme</w:t>
            </w:r>
          </w:p>
        </w:tc>
        <w:tc>
          <w:tcPr>
            <w:tcW w:w="0" w:type="auto"/>
            <w:vAlign w:val="center"/>
          </w:tcPr>
          <w:p w:rsidR="006448CC" w:rsidRPr="007F55C3" w:rsidRDefault="006448CC" w:rsidP="00B763FA">
            <w:pPr>
              <w:rPr>
                <w:rFonts w:ascii="Arial" w:hAnsi="Arial" w:cs="Arial"/>
                <w:sz w:val="20"/>
                <w:szCs w:val="20"/>
              </w:rPr>
            </w:pPr>
            <w:r w:rsidRPr="007F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5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6B00">
              <w:rPr>
                <w:rFonts w:ascii="Arial" w:hAnsi="Arial" w:cs="Arial"/>
                <w:sz w:val="20"/>
                <w:szCs w:val="20"/>
              </w:rPr>
            </w:r>
            <w:r w:rsidR="00286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6448CC" w:rsidRPr="007F55C3" w:rsidRDefault="006448CC" w:rsidP="00B763FA">
            <w:pPr>
              <w:rPr>
                <w:rFonts w:ascii="Arial" w:hAnsi="Arial" w:cs="Arial"/>
                <w:sz w:val="20"/>
                <w:szCs w:val="20"/>
              </w:rPr>
            </w:pPr>
            <w:r w:rsidRPr="007F55C3">
              <w:rPr>
                <w:rFonts w:ascii="Arial" w:hAnsi="Arial" w:cs="Arial"/>
                <w:sz w:val="20"/>
                <w:szCs w:val="20"/>
              </w:rPr>
              <w:t>Annahme als Arbeitsmaterial zu</w:t>
            </w:r>
          </w:p>
        </w:tc>
        <w:tc>
          <w:tcPr>
            <w:tcW w:w="0" w:type="auto"/>
            <w:vAlign w:val="center"/>
          </w:tcPr>
          <w:p w:rsidR="006448CC" w:rsidRPr="007F55C3" w:rsidRDefault="006448CC" w:rsidP="00B763FA">
            <w:pPr>
              <w:rPr>
                <w:rFonts w:ascii="Arial" w:hAnsi="Arial" w:cs="Arial"/>
                <w:sz w:val="20"/>
                <w:szCs w:val="20"/>
              </w:rPr>
            </w:pPr>
            <w:r w:rsidRPr="007F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5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6B00">
              <w:rPr>
                <w:rFonts w:ascii="Arial" w:hAnsi="Arial" w:cs="Arial"/>
                <w:sz w:val="20"/>
                <w:szCs w:val="20"/>
              </w:rPr>
            </w:r>
            <w:r w:rsidR="00286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6448CC" w:rsidRPr="007F55C3" w:rsidRDefault="006448CC" w:rsidP="00B763FA">
            <w:pPr>
              <w:rPr>
                <w:rFonts w:ascii="Arial" w:hAnsi="Arial" w:cs="Arial"/>
                <w:sz w:val="20"/>
                <w:szCs w:val="20"/>
              </w:rPr>
            </w:pPr>
            <w:r w:rsidRPr="007F55C3">
              <w:rPr>
                <w:rFonts w:ascii="Arial" w:hAnsi="Arial" w:cs="Arial"/>
                <w:sz w:val="20"/>
                <w:szCs w:val="20"/>
              </w:rPr>
              <w:t>Erledigt durch</w:t>
            </w:r>
          </w:p>
        </w:tc>
        <w:tc>
          <w:tcPr>
            <w:tcW w:w="0" w:type="auto"/>
            <w:vAlign w:val="center"/>
          </w:tcPr>
          <w:p w:rsidR="006448CC" w:rsidRPr="007F55C3" w:rsidRDefault="006448CC" w:rsidP="00B763FA">
            <w:pPr>
              <w:rPr>
                <w:rFonts w:ascii="Arial" w:hAnsi="Arial" w:cs="Arial"/>
                <w:sz w:val="20"/>
                <w:szCs w:val="20"/>
              </w:rPr>
            </w:pPr>
            <w:r w:rsidRPr="007F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5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6B00">
              <w:rPr>
                <w:rFonts w:ascii="Arial" w:hAnsi="Arial" w:cs="Arial"/>
                <w:sz w:val="20"/>
                <w:szCs w:val="20"/>
              </w:rPr>
            </w:r>
            <w:r w:rsidR="00286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6448CC" w:rsidRPr="007F55C3" w:rsidRDefault="006448CC" w:rsidP="00B763FA">
            <w:pPr>
              <w:rPr>
                <w:rFonts w:ascii="Arial" w:hAnsi="Arial" w:cs="Arial"/>
                <w:sz w:val="20"/>
                <w:szCs w:val="20"/>
              </w:rPr>
            </w:pPr>
            <w:r w:rsidRPr="007F55C3">
              <w:rPr>
                <w:rFonts w:ascii="Arial" w:hAnsi="Arial" w:cs="Arial"/>
                <w:sz w:val="20"/>
                <w:szCs w:val="20"/>
              </w:rPr>
              <w:t>Nichtbefassung</w:t>
            </w:r>
          </w:p>
        </w:tc>
      </w:tr>
      <w:tr w:rsidR="006448CC" w:rsidRPr="008E3847">
        <w:tc>
          <w:tcPr>
            <w:tcW w:w="0" w:type="auto"/>
            <w:vAlign w:val="center"/>
          </w:tcPr>
          <w:p w:rsidR="006448CC" w:rsidRPr="007F55C3" w:rsidRDefault="006448CC" w:rsidP="00B763FA">
            <w:pPr>
              <w:rPr>
                <w:rFonts w:ascii="Arial" w:hAnsi="Arial" w:cs="Arial"/>
                <w:sz w:val="20"/>
                <w:szCs w:val="20"/>
              </w:rPr>
            </w:pPr>
            <w:r w:rsidRPr="007F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5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6B00">
              <w:rPr>
                <w:rFonts w:ascii="Arial" w:hAnsi="Arial" w:cs="Arial"/>
                <w:sz w:val="20"/>
                <w:szCs w:val="20"/>
              </w:rPr>
            </w:r>
            <w:r w:rsidR="00286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6448CC" w:rsidRPr="007F55C3" w:rsidRDefault="006448CC" w:rsidP="00B763FA">
            <w:pPr>
              <w:rPr>
                <w:rFonts w:ascii="Arial" w:hAnsi="Arial" w:cs="Arial"/>
                <w:sz w:val="20"/>
                <w:szCs w:val="20"/>
              </w:rPr>
            </w:pPr>
            <w:r w:rsidRPr="007F55C3">
              <w:rPr>
                <w:rFonts w:ascii="Arial" w:hAnsi="Arial" w:cs="Arial"/>
                <w:sz w:val="20"/>
                <w:szCs w:val="20"/>
              </w:rPr>
              <w:t>Annahme mit Änderung</w:t>
            </w:r>
          </w:p>
        </w:tc>
        <w:tc>
          <w:tcPr>
            <w:tcW w:w="0" w:type="auto"/>
            <w:vAlign w:val="center"/>
          </w:tcPr>
          <w:p w:rsidR="006448CC" w:rsidRPr="007F55C3" w:rsidRDefault="006448CC" w:rsidP="00B763FA">
            <w:pPr>
              <w:rPr>
                <w:rFonts w:ascii="Arial" w:hAnsi="Arial" w:cs="Arial"/>
                <w:sz w:val="20"/>
                <w:szCs w:val="20"/>
              </w:rPr>
            </w:pPr>
            <w:r w:rsidRPr="007F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5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6B00">
              <w:rPr>
                <w:rFonts w:ascii="Arial" w:hAnsi="Arial" w:cs="Arial"/>
                <w:sz w:val="20"/>
                <w:szCs w:val="20"/>
              </w:rPr>
            </w:r>
            <w:r w:rsidR="00286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6448CC" w:rsidRPr="007F55C3" w:rsidRDefault="006448CC" w:rsidP="00B763FA">
            <w:pPr>
              <w:rPr>
                <w:rFonts w:ascii="Arial" w:hAnsi="Arial" w:cs="Arial"/>
                <w:sz w:val="20"/>
                <w:szCs w:val="20"/>
              </w:rPr>
            </w:pPr>
            <w:r w:rsidRPr="007F55C3">
              <w:rPr>
                <w:rFonts w:ascii="Arial" w:hAnsi="Arial" w:cs="Arial"/>
                <w:sz w:val="20"/>
                <w:szCs w:val="20"/>
              </w:rPr>
              <w:t>Annahme als Arbeitsmaterial</w:t>
            </w:r>
          </w:p>
        </w:tc>
        <w:tc>
          <w:tcPr>
            <w:tcW w:w="0" w:type="auto"/>
            <w:vAlign w:val="center"/>
          </w:tcPr>
          <w:p w:rsidR="006448CC" w:rsidRPr="007F55C3" w:rsidRDefault="006448CC" w:rsidP="00B763FA">
            <w:pPr>
              <w:rPr>
                <w:rFonts w:ascii="Arial" w:hAnsi="Arial" w:cs="Arial"/>
                <w:sz w:val="20"/>
                <w:szCs w:val="20"/>
              </w:rPr>
            </w:pPr>
            <w:r w:rsidRPr="007F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5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6B00">
              <w:rPr>
                <w:rFonts w:ascii="Arial" w:hAnsi="Arial" w:cs="Arial"/>
                <w:sz w:val="20"/>
                <w:szCs w:val="20"/>
              </w:rPr>
            </w:r>
            <w:r w:rsidR="00286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6448CC" w:rsidRPr="007F55C3" w:rsidRDefault="006448CC" w:rsidP="00B763FA">
            <w:pPr>
              <w:rPr>
                <w:rFonts w:ascii="Arial" w:hAnsi="Arial" w:cs="Arial"/>
                <w:sz w:val="20"/>
                <w:szCs w:val="20"/>
              </w:rPr>
            </w:pPr>
            <w:r w:rsidRPr="007F55C3">
              <w:rPr>
                <w:rFonts w:ascii="Arial" w:hAnsi="Arial" w:cs="Arial"/>
                <w:sz w:val="20"/>
                <w:szCs w:val="20"/>
              </w:rPr>
              <w:t>Nichtbehandlung</w:t>
            </w:r>
          </w:p>
        </w:tc>
        <w:tc>
          <w:tcPr>
            <w:tcW w:w="0" w:type="auto"/>
            <w:vAlign w:val="center"/>
          </w:tcPr>
          <w:p w:rsidR="006448CC" w:rsidRPr="007F55C3" w:rsidRDefault="006448CC" w:rsidP="00B763FA">
            <w:pPr>
              <w:rPr>
                <w:rFonts w:ascii="Arial" w:hAnsi="Arial" w:cs="Arial"/>
                <w:sz w:val="20"/>
                <w:szCs w:val="20"/>
              </w:rPr>
            </w:pPr>
            <w:r w:rsidRPr="007F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5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6B00">
              <w:rPr>
                <w:rFonts w:ascii="Arial" w:hAnsi="Arial" w:cs="Arial"/>
                <w:sz w:val="20"/>
                <w:szCs w:val="20"/>
              </w:rPr>
            </w:r>
            <w:r w:rsidR="00286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6448CC" w:rsidRPr="007F55C3" w:rsidRDefault="006448CC" w:rsidP="00B763FA">
            <w:pPr>
              <w:rPr>
                <w:rFonts w:ascii="Arial" w:hAnsi="Arial" w:cs="Arial"/>
                <w:sz w:val="20"/>
                <w:szCs w:val="20"/>
              </w:rPr>
            </w:pPr>
            <w:r w:rsidRPr="007F55C3">
              <w:rPr>
                <w:rFonts w:ascii="Arial" w:hAnsi="Arial" w:cs="Arial"/>
                <w:sz w:val="20"/>
                <w:szCs w:val="20"/>
              </w:rPr>
              <w:t>Ablehnung</w:t>
            </w:r>
          </w:p>
        </w:tc>
      </w:tr>
    </w:tbl>
    <w:p w:rsidR="006448CC" w:rsidRDefault="006448CC" w:rsidP="003859BE"/>
    <w:sectPr w:rsidR="006448CC" w:rsidSect="00B67A4A">
      <w:type w:val="continuous"/>
      <w:pgSz w:w="11906" w:h="16838" w:code="9"/>
      <w:pgMar w:top="782" w:right="851" w:bottom="1134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00" w:rsidRDefault="00286B00">
      <w:r>
        <w:separator/>
      </w:r>
    </w:p>
  </w:endnote>
  <w:endnote w:type="continuationSeparator" w:id="0">
    <w:p w:rsidR="00286B00" w:rsidRDefault="0028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00" w:rsidRDefault="00286B00">
      <w:r>
        <w:separator/>
      </w:r>
    </w:p>
  </w:footnote>
  <w:footnote w:type="continuationSeparator" w:id="0">
    <w:p w:rsidR="00286B00" w:rsidRDefault="0028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0"/>
    </w:tblGrid>
    <w:tr w:rsidR="006448CC">
      <w:tc>
        <w:tcPr>
          <w:tcW w:w="9210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6448CC" w:rsidRDefault="006448CC">
          <w:pPr>
            <w:pStyle w:val="Kopfzeile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Seite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MERGEFORMAT </w:instrTex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51DE0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:rsidR="006448CC" w:rsidRDefault="006448CC">
    <w:pPr>
      <w:pStyle w:val="Kopfzeile"/>
      <w:rPr>
        <w:rFonts w:ascii="Arial" w:hAnsi="Arial" w:cs="Arial"/>
        <w:b/>
        <w:bCs/>
        <w:sz w:val="20"/>
        <w:szCs w:val="20"/>
      </w:rPr>
    </w:pPr>
  </w:p>
  <w:p w:rsidR="006448CC" w:rsidRDefault="006448CC">
    <w:pPr>
      <w:pStyle w:val="Kopfzeile"/>
      <w:jc w:val="right"/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7A"/>
    <w:rsid w:val="00022160"/>
    <w:rsid w:val="00033D97"/>
    <w:rsid w:val="00044F9C"/>
    <w:rsid w:val="00084ED8"/>
    <w:rsid w:val="000913BB"/>
    <w:rsid w:val="001013C6"/>
    <w:rsid w:val="00124049"/>
    <w:rsid w:val="00150511"/>
    <w:rsid w:val="00153E3E"/>
    <w:rsid w:val="00191C9A"/>
    <w:rsid w:val="001927A1"/>
    <w:rsid w:val="001B17BB"/>
    <w:rsid w:val="001C035F"/>
    <w:rsid w:val="001C341C"/>
    <w:rsid w:val="001E4B43"/>
    <w:rsid w:val="002119C3"/>
    <w:rsid w:val="0021652F"/>
    <w:rsid w:val="00253460"/>
    <w:rsid w:val="00260C52"/>
    <w:rsid w:val="0026732C"/>
    <w:rsid w:val="00286B00"/>
    <w:rsid w:val="002A07AA"/>
    <w:rsid w:val="002B2525"/>
    <w:rsid w:val="002B4F6D"/>
    <w:rsid w:val="002D4E3E"/>
    <w:rsid w:val="002D67E1"/>
    <w:rsid w:val="002E1183"/>
    <w:rsid w:val="0031650D"/>
    <w:rsid w:val="003279FF"/>
    <w:rsid w:val="003749DD"/>
    <w:rsid w:val="003859BE"/>
    <w:rsid w:val="003A094E"/>
    <w:rsid w:val="003B5617"/>
    <w:rsid w:val="0043241B"/>
    <w:rsid w:val="00464F58"/>
    <w:rsid w:val="004F7582"/>
    <w:rsid w:val="00500229"/>
    <w:rsid w:val="005127E5"/>
    <w:rsid w:val="00523D10"/>
    <w:rsid w:val="0053044B"/>
    <w:rsid w:val="0054650E"/>
    <w:rsid w:val="00573483"/>
    <w:rsid w:val="00574B16"/>
    <w:rsid w:val="005F0CE6"/>
    <w:rsid w:val="00606147"/>
    <w:rsid w:val="006235EC"/>
    <w:rsid w:val="00637E04"/>
    <w:rsid w:val="006448CC"/>
    <w:rsid w:val="00655CB0"/>
    <w:rsid w:val="00686F32"/>
    <w:rsid w:val="006963A6"/>
    <w:rsid w:val="006C7BAF"/>
    <w:rsid w:val="00701FEE"/>
    <w:rsid w:val="007341CE"/>
    <w:rsid w:val="00751DE0"/>
    <w:rsid w:val="0076321E"/>
    <w:rsid w:val="00763536"/>
    <w:rsid w:val="00782588"/>
    <w:rsid w:val="007A6BCE"/>
    <w:rsid w:val="007D48D4"/>
    <w:rsid w:val="007D60E3"/>
    <w:rsid w:val="007D617D"/>
    <w:rsid w:val="007F1D77"/>
    <w:rsid w:val="007F55C3"/>
    <w:rsid w:val="00813DA4"/>
    <w:rsid w:val="0082001B"/>
    <w:rsid w:val="00827AAE"/>
    <w:rsid w:val="008956DA"/>
    <w:rsid w:val="008A4996"/>
    <w:rsid w:val="008D3099"/>
    <w:rsid w:val="008D72A5"/>
    <w:rsid w:val="008E3847"/>
    <w:rsid w:val="0093051B"/>
    <w:rsid w:val="00956E31"/>
    <w:rsid w:val="009956B0"/>
    <w:rsid w:val="009B4D81"/>
    <w:rsid w:val="009F7D80"/>
    <w:rsid w:val="00A22BCA"/>
    <w:rsid w:val="00A357DF"/>
    <w:rsid w:val="00A54C5B"/>
    <w:rsid w:val="00A71566"/>
    <w:rsid w:val="00A84FE8"/>
    <w:rsid w:val="00AD6CF4"/>
    <w:rsid w:val="00AE167C"/>
    <w:rsid w:val="00B256EB"/>
    <w:rsid w:val="00B53F2F"/>
    <w:rsid w:val="00B67A4A"/>
    <w:rsid w:val="00B763FA"/>
    <w:rsid w:val="00B76CF0"/>
    <w:rsid w:val="00BC294E"/>
    <w:rsid w:val="00BC3AB2"/>
    <w:rsid w:val="00BD2808"/>
    <w:rsid w:val="00BE6692"/>
    <w:rsid w:val="00C162F1"/>
    <w:rsid w:val="00C3198A"/>
    <w:rsid w:val="00C57897"/>
    <w:rsid w:val="00CB6A63"/>
    <w:rsid w:val="00CF3E13"/>
    <w:rsid w:val="00D5639A"/>
    <w:rsid w:val="00D66357"/>
    <w:rsid w:val="00DA4881"/>
    <w:rsid w:val="00DB5229"/>
    <w:rsid w:val="00DC4262"/>
    <w:rsid w:val="00DE069D"/>
    <w:rsid w:val="00DE537A"/>
    <w:rsid w:val="00EC6479"/>
    <w:rsid w:val="00ED0462"/>
    <w:rsid w:val="00EF0E72"/>
    <w:rsid w:val="00F17409"/>
    <w:rsid w:val="00F22F92"/>
    <w:rsid w:val="00F31792"/>
    <w:rsid w:val="00F34B3A"/>
    <w:rsid w:val="00FC0CC3"/>
    <w:rsid w:val="00F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60756C-65AF-406B-AAB2-BA7E6B60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4E3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D4E3E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BE6692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2D4E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E669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4E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BE6692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7D48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E6692"/>
    <w:rPr>
      <w:sz w:val="2"/>
      <w:szCs w:val="2"/>
    </w:rPr>
  </w:style>
  <w:style w:type="table" w:styleId="Tabellenraster">
    <w:name w:val="Table Grid"/>
    <w:basedOn w:val="NormaleTabelle"/>
    <w:uiPriority w:val="99"/>
    <w:rsid w:val="007F55C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für Bundesfrauenkonferenz</vt:lpstr>
    </vt:vector>
  </TitlesOfParts>
  <Company>GdP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für Bundesfrauenkonferenz</dc:title>
  <dc:subject/>
  <dc:creator>Ruth Brunner</dc:creator>
  <cp:keywords/>
  <dc:description/>
  <cp:lastModifiedBy>admin</cp:lastModifiedBy>
  <cp:revision>5</cp:revision>
  <cp:lastPrinted>2009-09-08T15:05:00Z</cp:lastPrinted>
  <dcterms:created xsi:type="dcterms:W3CDTF">2018-01-28T11:32:00Z</dcterms:created>
  <dcterms:modified xsi:type="dcterms:W3CDTF">2018-03-09T09:47:00Z</dcterms:modified>
</cp:coreProperties>
</file>